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E3A5F"/>
          <w:sz w:val="28"/>
        </w:rPr>
        <w:t>SOLICITUD DE PERMISO / DÍAS DE ASUNTOS PROPIOS</w:t>
      </w:r>
    </w:p>
    <w:p>
      <w:r>
        <w:t>De: D./D.ª [nombre y apellidos], DNI/NIE [número]</w:t>
        <w:br/>
      </w:r>
      <w:r>
        <w:t>Puesto / departamento: [ ]</w:t>
      </w:r>
    </w:p>
    <w:p>
      <w:r>
        <w:t>A: [NOMBRE O RAZÓN SOCIAL DE LA EMPRESA] · Responsable: [nombre]</w:t>
      </w:r>
    </w:p>
    <w:p>
      <w:r>
        <w:rPr>
          <w:b w:val="0"/>
          <w:i w:val="0"/>
        </w:rPr>
        <w:t>En [localidad], a [fecha].</w:t>
      </w:r>
    </w:p>
    <w:p>
      <w:r>
        <w:rPr>
          <w:b/>
          <w:i w:val="0"/>
        </w:rPr>
        <w:t>Por medio del presente escrito SOLICITO / COMUNICO el disfrute del siguiente permiso [marcar uno]:</w:t>
      </w:r>
    </w:p>
    <w:p>
      <w:r>
        <w:t>☐ Días de asuntos propios previstos en el artículo [nº] del convenio colectivo [nombre] / en mi contrato: [nº] día(s).</w:t>
      </w:r>
    </w:p>
    <w:p>
      <w:r>
        <w:t>☐ Matrimonio o registro de pareja de hecho: 15 días naturales (art. 37.3.a ET).</w:t>
      </w:r>
    </w:p>
    <w:p>
      <w:r>
        <w:t>☐ Accidente o enfermedad graves, hospitalización o intervención quirúrgica sin hospitalización con reposo domiciliario de [parentesco o persona conviviente]: 5 días (art. 37.3.b ET).</w:t>
      </w:r>
    </w:p>
    <w:p>
      <w:r>
        <w:t>☐ Fallecimiento de [parentesco hasta 2.º grado]: 2 días, ampliables en 2 si necesito desplazarme (art. 37.3.b bis ET).</w:t>
      </w:r>
    </w:p>
    <w:p>
      <w:r>
        <w:t>☐ Traslado del domicilio habitual: 1 día (art. 37.3.c ET).</w:t>
      </w:r>
    </w:p>
    <w:p>
      <w:r>
        <w:t>☐ Cumplimiento de un deber inexcusable de carácter público y personal: el tiempo indispensable (art. 37.3.d ET).</w:t>
      </w:r>
    </w:p>
    <w:p>
      <w:r>
        <w:t>☐ Exámenes prenatales y técnicas de preparación al parto, o sesiones y trámites de adopción o acogimiento (art. 37.3.f ET).</w:t>
      </w:r>
    </w:p>
    <w:p>
      <w:r>
        <w:t>☐ Ausencia por fuerza mayor por motivos familiares urgentes (art. 37.9 ET).</w:t>
      </w:r>
    </w:p>
    <w:p>
      <w:r>
        <w:t>☐ Otro permiso del convenio: [ ]</w:t>
      </w:r>
    </w:p>
    <w:p>
      <w:r>
        <w:rPr>
          <w:b w:val="0"/>
          <w:i w:val="0"/>
        </w:rPr>
        <w:t>FECHAS: desde el [fecha] hasta el [fecha], ambos inclusive [o: el día [fecha] de [hora] a [hora]].</w:t>
      </w:r>
    </w:p>
    <w:p>
      <w:r>
        <w:rPr>
          <w:b w:val="0"/>
          <w:i w:val="0"/>
        </w:rPr>
        <w:t>JUSTIFICACIÓN: adjunto / aportaré a mi reincorporación [documento: informe de hospitalización, certificado de defunción, certificado de empadronamiento, citación, etc.].</w:t>
      </w:r>
    </w:p>
    <w:p>
      <w:r>
        <w:rPr>
          <w:b w:val="0"/>
          <w:i w:val="0"/>
        </w:rPr>
        <w:t>Atentamente,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/>
            <w:r>
              <w:t>La persona trabajadora</w:t>
              <w:br/>
            </w:r>
            <w:r>
              <w:br/>
            </w:r>
            <w:r>
              <w:br/>
            </w:r>
            <w:r>
              <w:t>Fdo.: [nombre]</w:t>
            </w:r>
          </w:p>
        </w:tc>
        <w:tc>
          <w:tcPr>
            <w:tcW w:type="dxa" w:w="4759"/>
          </w:tcPr>
          <w:p>
            <w:r/>
            <w:r>
              <w:t>Recibí por la empresa (fecha y firma)</w:t>
              <w:br/>
            </w:r>
            <w:r>
              <w:br/>
            </w:r>
            <w:r>
              <w:br/>
            </w:r>
            <w:r>
              <w:t>Fdo.:</w:t>
            </w:r>
          </w:p>
        </w:tc>
      </w:tr>
    </w:tbl>
    <w:p/>
    <w:p>
      <w:pPr>
        <w:spacing w:before="200"/>
      </w:pPr>
      <w:r>
        <w:rPr>
          <w:b/>
          <w:color w:val="1E3A5F"/>
        </w:rPr>
        <w:t>RESPUESTA DE LA EMPRESA</w:t>
      </w:r>
    </w:p>
    <w:p>
      <w:r>
        <w:t>☐ Se toma conocimiento del permiso retribuido comunicado, que se disfrutará en las fechas indicadas.</w:t>
      </w:r>
    </w:p>
    <w:p>
      <w:r>
        <w:t>☐ Se concede el día o días de asuntos propios solicitados.</w:t>
      </w:r>
    </w:p>
    <w:p>
      <w:r>
        <w:t>☐ No se pueden conceder los días de asuntos propios en las fechas solicitadas por [motivo organizativo concreto, conforme al convenio]. Se proponen como alternativa: [fechas].</w:t>
      </w:r>
    </w:p>
    <w:p>
      <w:r>
        <w:t>☐ Se solicita la siguiente justificación: [ 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/>
            <w:r>
              <w:t>Por la empresa, en [lugar] a [fecha]</w:t>
              <w:br/>
            </w:r>
            <w:r>
              <w:br/>
            </w:r>
            <w:r>
              <w:t>Fdo.:</w:t>
            </w:r>
          </w:p>
        </w:tc>
        <w:tc>
          <w:tcPr>
            <w:tcW w:type="dxa" w:w="4759"/>
          </w:tcPr>
          <w:p>
            <w:r/>
            <w:r>
              <w:t>Recibí (persona trabajadora)</w:t>
              <w:br/>
            </w:r>
            <w:r>
              <w:br/>
            </w:r>
            <w:r>
              <w:t>Fdo.:</w:t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1E3A5F"/>
        </w:rPr>
        <w:t>INSTRUCCIONES DE USO Y COMPROBACIONES (elimina esta página antes de entregar el documento)</w:t>
      </w:r>
    </w:p>
    <w:p>
      <w:pPr>
        <w:pStyle w:val="ListNumber"/>
      </w:pPr>
      <w:r>
        <w:rPr>
          <w:b w:val="0"/>
        </w:rPr>
        <w:t>Los «asuntos propios» no están en el Estatuto de los Trabajadores: existen solo si los reconoce tu convenio, tu contrato o un acuerdo de empresa. Busca el artículo concreto y sus condiciones (preaviso, fechas excluidas, si se acumulan o se pierden).</w:t>
      </w:r>
    </w:p>
    <w:p>
      <w:pPr>
        <w:pStyle w:val="ListNumber"/>
      </w:pPr>
      <w:r>
        <w:rPr>
          <w:b w:val="0"/>
        </w:rPr>
        <w:t>Los permisos del art. 37.3 ET son retribuidos y requieren «previo aviso y justificación»: no necesitan autorización, pero sí comunicarlo y acreditar el motivo.</w:t>
      </w:r>
    </w:p>
    <w:p>
      <w:pPr>
        <w:pStyle w:val="ListNumber"/>
      </w:pPr>
      <w:r>
        <w:rPr>
          <w:b w:val="0"/>
        </w:rPr>
        <w:t>El convenio puede mejorar las duraciones legales. Aplica siempre la más favorable que te corresponda.</w:t>
      </w:r>
    </w:p>
    <w:p>
      <w:pPr>
        <w:pStyle w:val="ListNumber"/>
      </w:pPr>
      <w:r>
        <w:rPr>
          <w:b w:val="0"/>
        </w:rPr>
        <w:t>La ausencia por fuerza mayor del art. 37.9 ET permite ausentarse por motivos familiares urgentes; se retribuyen las horas equivalentes a cuatro días al año en los términos del convenio o acuerdo.</w:t>
      </w:r>
    </w:p>
    <w:p>
      <w:pPr>
        <w:pStyle w:val="ListNumber"/>
      </w:pPr>
      <w:r>
        <w:rPr>
          <w:b w:val="0"/>
        </w:rPr>
        <w:t>Entrega la solicitud por escrito o por el canal que use la empresa (correo, portal del empleado) y guarda la confirmación.</w:t>
      </w:r>
    </w:p>
    <w:p>
      <w:pPr>
        <w:pStyle w:val="ListNumber"/>
      </w:pPr>
      <w:r>
        <w:rPr>
          <w:b w:val="0"/>
        </w:rPr>
        <w:t>Si la empresa niega un permiso legal al que tienes derecho, consulta con tu representación legal, sindicato o asesoría.</w:t>
      </w:r>
    </w:p>
    <w:p>
      <w:r>
        <w:rPr>
          <w:b w:val="0"/>
          <w:i/>
          <w:sz w:val="18"/>
        </w:rPr>
        <w:t>Modelo orientativo de carácter general elaborado por la Redacción de Ofizio (Mercadonet Global S.L.). No es asesoramiento jurídico: comprueba la redacción vigente de la norma en el BOE y tu convenio colectivo, y consulta con una asesoría laboral o un abogado si hay riesgo de conflicto.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Plantilla gratuita de ofizio.eu · Redacción Ofizio · Mercadonet Global S.L. · No constituye asesoramiento jurídico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7280"/>
        <w:sz w:val="16"/>
      </w:rPr>
      <w:t>Modelo orientativo de Ofizio (ofizio.eu) · Adáptalo a tu caso y a tu convenio colectivo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solicitud de asuntos propios y permiso retribuido 2026</dc:title>
  <dc:subject>Solicitud de permiso (art. 37.3 y 37.9 ET y convenio)</dc:subject>
  <dc:creator>Redacción Ofizio · Mercadonet Global S.L.</dc:creator>
  <cp:keywords>ofizio, plantilla laboral, modelo</cp:keywords>
  <dc:description>Modelo orientativo. Revise la normativa vigente y su convenio colectivo.</dc:description>
  <cp:lastModifiedBy>Redacción Ofizio</cp:lastModifiedBy>
  <cp:revision>1</cp:revision>
  <dcterms:created xsi:type="dcterms:W3CDTF">2026-10-08T09:00:00Z</dcterms:created>
  <dcterms:modified xsi:type="dcterms:W3CDTF">2026-10-08T09:00:00Z</dcterms:modified>
  <cp:category/>
</cp:coreProperties>
</file>